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D8" w:rsidRDefault="001D47D8" w:rsidP="000303B6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1D47D8" w:rsidRPr="001D47D8" w:rsidRDefault="001D47D8" w:rsidP="001D47D8">
      <w:pPr>
        <w:jc w:val="center"/>
        <w:rPr>
          <w:b/>
          <w:sz w:val="96"/>
          <w:szCs w:val="96"/>
        </w:rPr>
      </w:pPr>
      <w:r w:rsidRPr="001D47D8">
        <w:rPr>
          <w:b/>
          <w:sz w:val="96"/>
          <w:szCs w:val="96"/>
        </w:rPr>
        <w:t>Le (les) LANDY</w:t>
      </w:r>
    </w:p>
    <w:p w:rsidR="001D47D8" w:rsidRDefault="001D47D8" w:rsidP="000303B6">
      <w:pPr>
        <w:rPr>
          <w:b/>
          <w:color w:val="FF0000"/>
          <w:sz w:val="28"/>
          <w:szCs w:val="28"/>
        </w:rPr>
      </w:pPr>
    </w:p>
    <w:p w:rsidR="001D47D8" w:rsidRDefault="001D47D8" w:rsidP="001D47D8">
      <w:pPr>
        <w:jc w:val="center"/>
        <w:rPr>
          <w:b/>
          <w:color w:val="FF0000"/>
          <w:sz w:val="28"/>
          <w:szCs w:val="28"/>
        </w:rPr>
      </w:pPr>
    </w:p>
    <w:p w:rsidR="001D47D8" w:rsidRDefault="001D47D8" w:rsidP="001D47D8">
      <w:pPr>
        <w:jc w:val="center"/>
        <w:rPr>
          <w:b/>
          <w:color w:val="FF0000"/>
          <w:sz w:val="40"/>
          <w:szCs w:val="40"/>
        </w:rPr>
      </w:pPr>
      <w:r w:rsidRPr="00DE6ACE">
        <w:rPr>
          <w:b/>
          <w:color w:val="FF0000"/>
          <w:sz w:val="40"/>
          <w:szCs w:val="40"/>
        </w:rPr>
        <w:t>Intervention sur une ouverture de 1 SA</w:t>
      </w:r>
    </w:p>
    <w:p w:rsidR="00DE6ACE" w:rsidRPr="00DE6ACE" w:rsidRDefault="00DE6ACE" w:rsidP="001D47D8">
      <w:pPr>
        <w:jc w:val="center"/>
        <w:rPr>
          <w:b/>
          <w:sz w:val="40"/>
          <w:szCs w:val="40"/>
        </w:rPr>
      </w:pPr>
    </w:p>
    <w:p w:rsidR="001D47D8" w:rsidRPr="00DE6ACE" w:rsidRDefault="001D47D8" w:rsidP="001D47D8">
      <w:pPr>
        <w:rPr>
          <w:b/>
          <w:sz w:val="28"/>
          <w:szCs w:val="28"/>
          <w:u w:val="single"/>
        </w:rPr>
      </w:pPr>
      <w:r w:rsidRPr="00DE6ACE">
        <w:rPr>
          <w:b/>
          <w:sz w:val="28"/>
          <w:szCs w:val="28"/>
          <w:u w:val="single"/>
        </w:rPr>
        <w:t>Le Landy classique</w:t>
      </w:r>
    </w:p>
    <w:p w:rsidR="001D47D8" w:rsidRPr="00DE6ACE" w:rsidRDefault="001D47D8" w:rsidP="001D47D8">
      <w:pPr>
        <w:rPr>
          <w:b/>
          <w:sz w:val="28"/>
          <w:szCs w:val="28"/>
        </w:rPr>
      </w:pPr>
      <w:r w:rsidRPr="00DE6ACE">
        <w:rPr>
          <w:b/>
          <w:sz w:val="28"/>
          <w:szCs w:val="28"/>
        </w:rPr>
        <w:t>Avec 11 H minimum.</w:t>
      </w:r>
    </w:p>
    <w:p w:rsidR="001D47D8" w:rsidRPr="00DE6ACE" w:rsidRDefault="001D47D8" w:rsidP="001D47D8">
      <w:pPr>
        <w:ind w:firstLine="708"/>
        <w:rPr>
          <w:sz w:val="28"/>
          <w:szCs w:val="28"/>
        </w:rPr>
      </w:pPr>
      <w:r w:rsidRPr="00DE6ACE">
        <w:rPr>
          <w:b/>
          <w:color w:val="1F4E79" w:themeColor="accent1" w:themeShade="80"/>
          <w:sz w:val="28"/>
          <w:szCs w:val="28"/>
        </w:rPr>
        <w:t>2 C ou 2 P</w:t>
      </w:r>
      <w:r w:rsidRPr="00DE6ACE">
        <w:rPr>
          <w:color w:val="1F4E79" w:themeColor="accent1" w:themeShade="80"/>
          <w:sz w:val="28"/>
          <w:szCs w:val="28"/>
        </w:rPr>
        <w:t xml:space="preserve"> </w:t>
      </w:r>
      <w:r w:rsidRPr="00DE6ACE">
        <w:rPr>
          <w:sz w:val="28"/>
          <w:szCs w:val="28"/>
        </w:rPr>
        <w:t>sont naturels et indiquent chacun 5 cartes dans la couleur demandée</w:t>
      </w:r>
    </w:p>
    <w:p w:rsidR="001D47D8" w:rsidRPr="00DE6ACE" w:rsidRDefault="001D47D8" w:rsidP="001D47D8">
      <w:pPr>
        <w:ind w:firstLine="708"/>
        <w:rPr>
          <w:sz w:val="28"/>
          <w:szCs w:val="28"/>
        </w:rPr>
      </w:pPr>
      <w:r w:rsidRPr="00DE6ACE">
        <w:rPr>
          <w:b/>
          <w:color w:val="1F4E79" w:themeColor="accent1" w:themeShade="80"/>
          <w:sz w:val="28"/>
          <w:szCs w:val="28"/>
        </w:rPr>
        <w:t>2 SA</w:t>
      </w:r>
      <w:r w:rsidRPr="00DE6ACE">
        <w:rPr>
          <w:color w:val="1F4E79" w:themeColor="accent1" w:themeShade="80"/>
          <w:sz w:val="28"/>
          <w:szCs w:val="28"/>
        </w:rPr>
        <w:t xml:space="preserve"> </w:t>
      </w:r>
      <w:r w:rsidRPr="00DE6ACE">
        <w:rPr>
          <w:sz w:val="28"/>
          <w:szCs w:val="28"/>
        </w:rPr>
        <w:t>demande les mineures et indique au moins 5 T et 5 K. Forcing 1 tour</w:t>
      </w:r>
    </w:p>
    <w:p w:rsidR="001D47D8" w:rsidRPr="00DE6ACE" w:rsidRDefault="001D47D8" w:rsidP="001D47D8">
      <w:pPr>
        <w:ind w:firstLine="708"/>
        <w:rPr>
          <w:sz w:val="28"/>
          <w:szCs w:val="28"/>
        </w:rPr>
      </w:pPr>
      <w:r w:rsidRPr="00DE6ACE">
        <w:rPr>
          <w:b/>
          <w:color w:val="1F4E79" w:themeColor="accent1" w:themeShade="80"/>
          <w:sz w:val="28"/>
          <w:szCs w:val="28"/>
        </w:rPr>
        <w:t>2 T</w:t>
      </w:r>
      <w:r w:rsidRPr="00DE6ACE">
        <w:rPr>
          <w:color w:val="1F4E79" w:themeColor="accent1" w:themeShade="80"/>
          <w:sz w:val="28"/>
          <w:szCs w:val="28"/>
        </w:rPr>
        <w:t xml:space="preserve"> </w:t>
      </w:r>
      <w:r w:rsidRPr="00DE6ACE">
        <w:rPr>
          <w:sz w:val="28"/>
          <w:szCs w:val="28"/>
        </w:rPr>
        <w:t>demande les majeures et indique au moins 5 C et 5 P. Forcing 1 tour.</w:t>
      </w:r>
    </w:p>
    <w:p w:rsidR="001D47D8" w:rsidRDefault="001D47D8" w:rsidP="001D47D8">
      <w:pPr>
        <w:ind w:firstLine="708"/>
        <w:rPr>
          <w:sz w:val="28"/>
          <w:szCs w:val="28"/>
        </w:rPr>
      </w:pPr>
      <w:r w:rsidRPr="00DE6ACE">
        <w:rPr>
          <w:b/>
          <w:color w:val="1F4E79" w:themeColor="accent1" w:themeShade="80"/>
          <w:sz w:val="28"/>
          <w:szCs w:val="28"/>
        </w:rPr>
        <w:t>Contre (X)</w:t>
      </w:r>
      <w:r w:rsidR="00DE6ACE">
        <w:rPr>
          <w:b/>
          <w:color w:val="1F4E79" w:themeColor="accent1" w:themeShade="80"/>
          <w:sz w:val="28"/>
          <w:szCs w:val="28"/>
        </w:rPr>
        <w:t> </w:t>
      </w:r>
      <w:proofErr w:type="gramStart"/>
      <w:r w:rsidR="00DE6ACE">
        <w:rPr>
          <w:sz w:val="28"/>
          <w:szCs w:val="28"/>
        </w:rPr>
        <w:t xml:space="preserve">: </w:t>
      </w:r>
      <w:r w:rsidRPr="00DE6ACE">
        <w:rPr>
          <w:sz w:val="28"/>
          <w:szCs w:val="28"/>
        </w:rPr>
        <w:t xml:space="preserve"> indique</w:t>
      </w:r>
      <w:proofErr w:type="gramEnd"/>
      <w:r w:rsidRPr="00DE6ACE">
        <w:rPr>
          <w:sz w:val="28"/>
          <w:szCs w:val="28"/>
        </w:rPr>
        <w:t xml:space="preserve"> une main d’au moins 16 H, régulière. Ce contre est punitif et n’est pas forcing. Par contre, le partenaire de l’intervenant peur lui répondre en Texas ou même en </w:t>
      </w:r>
      <w:proofErr w:type="spellStart"/>
      <w:r w:rsidRPr="00DE6ACE">
        <w:rPr>
          <w:sz w:val="28"/>
          <w:szCs w:val="28"/>
        </w:rPr>
        <w:t>Staymann</w:t>
      </w:r>
      <w:proofErr w:type="spellEnd"/>
      <w:r w:rsidRPr="00DE6ACE">
        <w:rPr>
          <w:sz w:val="28"/>
          <w:szCs w:val="28"/>
        </w:rPr>
        <w:t xml:space="preserve"> (mais cela voudrait dire dans ce cas que le partenaire de l’ouvreur a 0 ou 1 H)</w:t>
      </w:r>
    </w:p>
    <w:p w:rsidR="00DE6ACE" w:rsidRPr="00DE6ACE" w:rsidRDefault="00DE6ACE" w:rsidP="001D47D8">
      <w:pPr>
        <w:ind w:firstLine="708"/>
        <w:rPr>
          <w:sz w:val="28"/>
          <w:szCs w:val="28"/>
        </w:rPr>
      </w:pPr>
    </w:p>
    <w:p w:rsidR="001D47D8" w:rsidRPr="00DE6ACE" w:rsidRDefault="001D47D8" w:rsidP="001D47D8">
      <w:pPr>
        <w:rPr>
          <w:b/>
          <w:sz w:val="28"/>
          <w:szCs w:val="28"/>
          <w:u w:val="single"/>
        </w:rPr>
      </w:pPr>
      <w:r w:rsidRPr="00DE6ACE">
        <w:rPr>
          <w:b/>
          <w:sz w:val="28"/>
          <w:szCs w:val="28"/>
          <w:u w:val="single"/>
        </w:rPr>
        <w:t xml:space="preserve">Le Landy </w:t>
      </w:r>
      <w:proofErr w:type="spellStart"/>
      <w:r w:rsidRPr="00DE6ACE">
        <w:rPr>
          <w:b/>
          <w:sz w:val="28"/>
          <w:szCs w:val="28"/>
          <w:u w:val="single"/>
        </w:rPr>
        <w:t>Bessis</w:t>
      </w:r>
      <w:proofErr w:type="spellEnd"/>
    </w:p>
    <w:p w:rsidR="001D47D8" w:rsidRPr="00DE6ACE" w:rsidRDefault="001D47D8" w:rsidP="001D47D8">
      <w:pPr>
        <w:rPr>
          <w:b/>
          <w:sz w:val="28"/>
          <w:szCs w:val="28"/>
        </w:rPr>
      </w:pPr>
      <w:r w:rsidRPr="00DE6ACE">
        <w:rPr>
          <w:b/>
          <w:sz w:val="28"/>
          <w:szCs w:val="28"/>
        </w:rPr>
        <w:t>Avec 11 H minimum</w:t>
      </w:r>
    </w:p>
    <w:p w:rsidR="001D47D8" w:rsidRPr="00DE6ACE" w:rsidRDefault="001D47D8" w:rsidP="001D47D8">
      <w:pPr>
        <w:ind w:firstLine="708"/>
        <w:rPr>
          <w:sz w:val="28"/>
          <w:szCs w:val="28"/>
        </w:rPr>
      </w:pPr>
      <w:r w:rsidRPr="00DE6ACE">
        <w:rPr>
          <w:b/>
          <w:color w:val="1F4E79" w:themeColor="accent1" w:themeShade="80"/>
          <w:sz w:val="28"/>
          <w:szCs w:val="28"/>
        </w:rPr>
        <w:t>2 C</w:t>
      </w:r>
      <w:r w:rsidRPr="00DE6ACE">
        <w:rPr>
          <w:sz w:val="28"/>
          <w:szCs w:val="28"/>
        </w:rPr>
        <w:t xml:space="preserve">  (naturel) avec 6 C </w:t>
      </w:r>
    </w:p>
    <w:p w:rsidR="001D47D8" w:rsidRPr="00DE6ACE" w:rsidRDefault="001D47D8" w:rsidP="001D47D8">
      <w:pPr>
        <w:ind w:firstLine="708"/>
        <w:rPr>
          <w:sz w:val="28"/>
          <w:szCs w:val="28"/>
        </w:rPr>
      </w:pPr>
      <w:r w:rsidRPr="00DE6ACE">
        <w:rPr>
          <w:b/>
          <w:color w:val="1F4E79" w:themeColor="accent1" w:themeShade="80"/>
          <w:sz w:val="28"/>
          <w:szCs w:val="28"/>
        </w:rPr>
        <w:t>2 P</w:t>
      </w:r>
      <w:r w:rsidRPr="00DE6ACE">
        <w:rPr>
          <w:sz w:val="28"/>
          <w:szCs w:val="28"/>
        </w:rPr>
        <w:t xml:space="preserve"> (naturel) avec 6 P</w:t>
      </w:r>
    </w:p>
    <w:p w:rsidR="001D47D8" w:rsidRPr="00DE6ACE" w:rsidRDefault="001D47D8" w:rsidP="001D47D8">
      <w:pPr>
        <w:ind w:firstLine="708"/>
        <w:rPr>
          <w:sz w:val="28"/>
          <w:szCs w:val="28"/>
        </w:rPr>
      </w:pPr>
      <w:r w:rsidRPr="00DE6ACE">
        <w:rPr>
          <w:b/>
          <w:color w:val="1F4E79" w:themeColor="accent1" w:themeShade="80"/>
          <w:sz w:val="28"/>
          <w:szCs w:val="28"/>
        </w:rPr>
        <w:t>2 T</w:t>
      </w:r>
      <w:r w:rsidRPr="00DE6ACE">
        <w:rPr>
          <w:sz w:val="28"/>
          <w:szCs w:val="28"/>
        </w:rPr>
        <w:t xml:space="preserve"> avec les 2 majeures 5/5 </w:t>
      </w:r>
    </w:p>
    <w:p w:rsidR="001D47D8" w:rsidRPr="00DE6ACE" w:rsidRDefault="001D47D8" w:rsidP="001D47D8">
      <w:pPr>
        <w:ind w:firstLine="708"/>
        <w:rPr>
          <w:sz w:val="28"/>
          <w:szCs w:val="28"/>
        </w:rPr>
      </w:pPr>
      <w:r w:rsidRPr="00DE6ACE">
        <w:rPr>
          <w:b/>
          <w:color w:val="1F4E79" w:themeColor="accent1" w:themeShade="80"/>
          <w:sz w:val="28"/>
          <w:szCs w:val="28"/>
        </w:rPr>
        <w:t>2 SA</w:t>
      </w:r>
      <w:r w:rsidRPr="00DE6ACE">
        <w:rPr>
          <w:color w:val="1F4E79" w:themeColor="accent1" w:themeShade="80"/>
          <w:sz w:val="28"/>
          <w:szCs w:val="28"/>
        </w:rPr>
        <w:t xml:space="preserve"> </w:t>
      </w:r>
      <w:r w:rsidRPr="00DE6ACE">
        <w:rPr>
          <w:sz w:val="28"/>
          <w:szCs w:val="28"/>
        </w:rPr>
        <w:t>avec les 2 mineures 5/5</w:t>
      </w:r>
    </w:p>
    <w:p w:rsidR="00D42246" w:rsidRDefault="00D42246"/>
    <w:sectPr w:rsidR="00D42246" w:rsidSect="000303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D8"/>
    <w:rsid w:val="000303B6"/>
    <w:rsid w:val="001D47D8"/>
    <w:rsid w:val="00D42246"/>
    <w:rsid w:val="00D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04558-9FAA-4395-B4FD-F1C949E6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7D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GERARD</dc:creator>
  <cp:keywords/>
  <dc:description/>
  <cp:lastModifiedBy>HP GERARD</cp:lastModifiedBy>
  <cp:revision>3</cp:revision>
  <cp:lastPrinted>2016-04-26T14:29:00Z</cp:lastPrinted>
  <dcterms:created xsi:type="dcterms:W3CDTF">2016-04-26T14:21:00Z</dcterms:created>
  <dcterms:modified xsi:type="dcterms:W3CDTF">2016-04-26T14:29:00Z</dcterms:modified>
</cp:coreProperties>
</file>